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F4" w:rsidRDefault="00645CF4" w:rsidP="00F35B75"/>
    <w:p w:rsidR="0088175E" w:rsidRPr="00BC0A09" w:rsidRDefault="0088175E" w:rsidP="0088175E">
      <w:pPr>
        <w:jc w:val="center"/>
        <w:rPr>
          <w:b/>
          <w:sz w:val="36"/>
          <w:szCs w:val="36"/>
          <w:u w:val="single"/>
        </w:rPr>
      </w:pPr>
      <w:r w:rsidRPr="00BC0A09">
        <w:rPr>
          <w:b/>
          <w:sz w:val="36"/>
          <w:szCs w:val="36"/>
          <w:u w:val="single"/>
        </w:rPr>
        <w:t>Klasa VII</w:t>
      </w:r>
      <w:r>
        <w:rPr>
          <w:b/>
          <w:sz w:val="36"/>
          <w:szCs w:val="36"/>
          <w:u w:val="single"/>
        </w:rPr>
        <w:t>I</w:t>
      </w:r>
      <w:r w:rsidRPr="00BC0A09">
        <w:rPr>
          <w:b/>
          <w:sz w:val="36"/>
          <w:szCs w:val="36"/>
          <w:u w:val="single"/>
        </w:rPr>
        <w:t xml:space="preserve"> – (15.04-24.04)</w:t>
      </w:r>
    </w:p>
    <w:p w:rsidR="0088175E" w:rsidRPr="00BC0A09" w:rsidRDefault="0088175E" w:rsidP="0088175E">
      <w:pPr>
        <w:jc w:val="center"/>
        <w:rPr>
          <w:b/>
          <w:sz w:val="36"/>
          <w:szCs w:val="36"/>
          <w:u w:val="single"/>
        </w:rPr>
      </w:pPr>
      <w:r w:rsidRPr="00BC0A09">
        <w:rPr>
          <w:b/>
          <w:sz w:val="36"/>
          <w:szCs w:val="36"/>
          <w:u w:val="single"/>
        </w:rPr>
        <w:t>Matematyka i Fizyka</w:t>
      </w:r>
    </w:p>
    <w:p w:rsidR="0088175E" w:rsidRDefault="0088175E" w:rsidP="0088175E"/>
    <w:p w:rsidR="0088175E" w:rsidRDefault="0088175E" w:rsidP="0088175E"/>
    <w:p w:rsidR="0088175E" w:rsidRDefault="0088175E" w:rsidP="0088175E">
      <w:pPr>
        <w:rPr>
          <w:i/>
          <w:color w:val="FF0000"/>
        </w:rPr>
      </w:pPr>
      <w:r w:rsidRPr="00303AEF">
        <w:rPr>
          <w:i/>
          <w:color w:val="FF0000"/>
        </w:rPr>
        <w:t xml:space="preserve">Witajcie! Bardzo proszę o systematyczne przesyłanie zadań, które zrobiliście przez ostatni miesiąc. Pamiętajcie, że wasza praca jest oceniana. Oznacza to, że jeżeli nie otrzymam zdjęć ze zrobionymi zadaniami to niestety będę musiała postawić ocenę niedostateczną. Dokładnie czytajcie wszystkie informacje, które wysyłają Wam nauczyciele. Wszystkie filmiki i linki są dobrane odpowiednio do tematów lekcji i na pewno pomogą Wam je zrozumieć. Cały czas czekam na zdjęcia zeszytów lub kart pracy. Wysyłajcie je </w:t>
      </w:r>
      <w:r>
        <w:rPr>
          <w:i/>
          <w:color w:val="FF0000"/>
        </w:rPr>
        <w:t xml:space="preserve">do mnie </w:t>
      </w:r>
      <w:r w:rsidRPr="00303AEF">
        <w:rPr>
          <w:i/>
          <w:color w:val="FF0000"/>
        </w:rPr>
        <w:t xml:space="preserve">przez Messengera. Do zobaczenia. </w:t>
      </w:r>
    </w:p>
    <w:p w:rsidR="0088175E" w:rsidRDefault="0088175E" w:rsidP="0088175E">
      <w:pPr>
        <w:rPr>
          <w:i/>
          <w:color w:val="FF0000"/>
        </w:rPr>
      </w:pPr>
    </w:p>
    <w:p w:rsidR="0088175E" w:rsidRPr="00303AEF" w:rsidRDefault="0088175E" w:rsidP="0088175E">
      <w:pPr>
        <w:rPr>
          <w:i/>
          <w:color w:val="FF0000"/>
        </w:rPr>
      </w:pPr>
      <w:r w:rsidRPr="00303AEF">
        <w:rPr>
          <w:i/>
          <w:color w:val="FF0000"/>
        </w:rPr>
        <w:t>P.S. Gdyby linki nie chciały się otworzyć proszę je skopiować do paska adresowego.</w:t>
      </w:r>
    </w:p>
    <w:p w:rsidR="0088175E" w:rsidRDefault="0088175E" w:rsidP="0088175E">
      <w:pPr>
        <w:rPr>
          <w:u w:val="single"/>
        </w:rPr>
      </w:pPr>
    </w:p>
    <w:p w:rsidR="0088175E" w:rsidRDefault="0088175E" w:rsidP="00F35B75"/>
    <w:p w:rsidR="0088175E" w:rsidRPr="0088175E" w:rsidRDefault="0088175E" w:rsidP="00F35B75">
      <w:pPr>
        <w:rPr>
          <w:u w:val="single"/>
        </w:rPr>
      </w:pPr>
      <w:r w:rsidRPr="0088175E">
        <w:rPr>
          <w:u w:val="single"/>
        </w:rPr>
        <w:t>Matematyka</w:t>
      </w:r>
    </w:p>
    <w:p w:rsidR="00645CF4" w:rsidRDefault="00645CF4" w:rsidP="000E2F78">
      <w:r>
        <w:t>Tematy do zrealizowania:</w:t>
      </w:r>
    </w:p>
    <w:p w:rsidR="00645CF4" w:rsidRDefault="00BC6650" w:rsidP="0088175E">
      <w:pPr>
        <w:pStyle w:val="Akapitzlist"/>
        <w:numPr>
          <w:ilvl w:val="0"/>
          <w:numId w:val="12"/>
        </w:numPr>
      </w:pPr>
      <w:r>
        <w:t>Obliczanie pola powierzchni graniastosłupów - powtórzenie.</w:t>
      </w:r>
    </w:p>
    <w:p w:rsidR="00884BDC" w:rsidRDefault="00BC6650" w:rsidP="00F300D3">
      <w:pPr>
        <w:pStyle w:val="Akapitzlist"/>
        <w:numPr>
          <w:ilvl w:val="0"/>
          <w:numId w:val="12"/>
        </w:numPr>
      </w:pPr>
      <w:r>
        <w:t>Obliczanie objętości graniastosłupów – powtórzenie.</w:t>
      </w:r>
    </w:p>
    <w:p w:rsidR="007E36E8" w:rsidRDefault="00BC6650" w:rsidP="00F300D3">
      <w:pPr>
        <w:pStyle w:val="Akapitzlist"/>
        <w:numPr>
          <w:ilvl w:val="0"/>
          <w:numId w:val="12"/>
        </w:numPr>
      </w:pPr>
      <w:r>
        <w:t>Odcinki w graniastosłupach – powtórzenie.</w:t>
      </w:r>
    </w:p>
    <w:p w:rsidR="00BC6650" w:rsidRDefault="00BC6650" w:rsidP="00F300D3">
      <w:pPr>
        <w:pStyle w:val="Akapitzlist"/>
        <w:numPr>
          <w:ilvl w:val="0"/>
          <w:numId w:val="12"/>
        </w:numPr>
      </w:pPr>
      <w:r>
        <w:t>Obliczanie pola powierzchni ostrosłupów – powtórzenie.</w:t>
      </w:r>
    </w:p>
    <w:p w:rsidR="00F300D3" w:rsidRDefault="00BC6650" w:rsidP="00F300D3">
      <w:pPr>
        <w:pStyle w:val="Akapitzlist"/>
        <w:numPr>
          <w:ilvl w:val="0"/>
          <w:numId w:val="12"/>
        </w:numPr>
      </w:pPr>
      <w:r>
        <w:t>Obliczanie objętości ostrosłupów – powtórzenie.</w:t>
      </w:r>
    </w:p>
    <w:p w:rsidR="00F300D3" w:rsidRDefault="00DF0D71" w:rsidP="00F300D3">
      <w:pPr>
        <w:pStyle w:val="Akapitzlist"/>
        <w:numPr>
          <w:ilvl w:val="0"/>
          <w:numId w:val="12"/>
        </w:numPr>
      </w:pPr>
      <w:r>
        <w:t>Podsumowanie działu „Graniastosłupy i ostrosłupy”.</w:t>
      </w:r>
    </w:p>
    <w:p w:rsidR="00F300D3" w:rsidRDefault="00F300D3" w:rsidP="00BC6650"/>
    <w:p w:rsidR="00F300D3" w:rsidRDefault="00F300D3" w:rsidP="00F35B75"/>
    <w:p w:rsidR="00F300D3" w:rsidRDefault="00F300D3" w:rsidP="00F35B75">
      <w:r>
        <w:t>W tym tygodniu troszkę popiszemy… Nie denerwujcie się… przecież to 6 lekcji matematyki…</w:t>
      </w:r>
    </w:p>
    <w:p w:rsidR="00F300D3" w:rsidRDefault="00F300D3" w:rsidP="00F35B75">
      <w:r>
        <w:t xml:space="preserve">Przepiszcie podane przykłady do zeszytu, a następnie rozwiążcie krótkie </w:t>
      </w:r>
      <w:r w:rsidR="00BC6650">
        <w:t>zadanie</w:t>
      </w:r>
      <w:r>
        <w:t>. Miłej pracy.</w:t>
      </w:r>
    </w:p>
    <w:p w:rsidR="00F300D3" w:rsidRDefault="00F300D3" w:rsidP="00F35B75"/>
    <w:p w:rsidR="0088175E" w:rsidRDefault="0088175E" w:rsidP="00F35B75"/>
    <w:p w:rsidR="0088175E" w:rsidRPr="00F300D3" w:rsidRDefault="00F300D3" w:rsidP="0088175E">
      <w:r>
        <w:rPr>
          <w:noProof/>
          <w:lang w:eastAsia="pl-PL"/>
        </w:rPr>
        <w:drawing>
          <wp:inline distT="0" distB="0" distL="0" distR="0" wp14:anchorId="335A1974" wp14:editId="5ED2F644">
            <wp:extent cx="5601385" cy="3637280"/>
            <wp:effectExtent l="0" t="0" r="0" b="1270"/>
            <wp:docPr id="1" name="Obraz 1" descr="https://multipodreczniki.apps.gwo.pl/data.php/be23b9156b83d0786b70695e7529638be8ffce89/1894454/file/314/resources/306/306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tipodreczniki.apps.gwo.pl/data.php/be23b9156b83d0786b70695e7529638be8ffce89/1894454/file/314/resources/306/3067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8279" cy="3628770"/>
                    </a:xfrm>
                    <a:prstGeom prst="rect">
                      <a:avLst/>
                    </a:prstGeom>
                    <a:noFill/>
                    <a:ln>
                      <a:noFill/>
                    </a:ln>
                  </pic:spPr>
                </pic:pic>
              </a:graphicData>
            </a:graphic>
          </wp:inline>
        </w:drawing>
      </w:r>
    </w:p>
    <w:p w:rsidR="00F300D3" w:rsidRDefault="00F300D3" w:rsidP="0088175E">
      <w:pPr>
        <w:rPr>
          <w:u w:val="single"/>
        </w:rPr>
      </w:pPr>
      <w:r>
        <w:rPr>
          <w:noProof/>
          <w:lang w:eastAsia="pl-PL"/>
        </w:rPr>
        <w:lastRenderedPageBreak/>
        <w:drawing>
          <wp:inline distT="0" distB="0" distL="0" distR="0" wp14:anchorId="73E455DB" wp14:editId="4AD5F3E9">
            <wp:extent cx="4551218" cy="3447220"/>
            <wp:effectExtent l="0" t="0" r="1905" b="1270"/>
            <wp:docPr id="2" name="Obraz 2" descr="https://multipodreczniki.apps.gwo.pl/data.php/be23b9156b83d0786b70695e7529638be8ffce89/1894454/file/314/resources/306/306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ultipodreczniki.apps.gwo.pl/data.php/be23b9156b83d0786b70695e7529638be8ffce89/1894454/file/314/resources/306/3068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5970" cy="3450820"/>
                    </a:xfrm>
                    <a:prstGeom prst="rect">
                      <a:avLst/>
                    </a:prstGeom>
                    <a:noFill/>
                    <a:ln>
                      <a:noFill/>
                    </a:ln>
                  </pic:spPr>
                </pic:pic>
              </a:graphicData>
            </a:graphic>
          </wp:inline>
        </w:drawing>
      </w:r>
    </w:p>
    <w:p w:rsidR="00F300D3" w:rsidRDefault="00F300D3" w:rsidP="0088175E">
      <w:pPr>
        <w:rPr>
          <w:u w:val="single"/>
        </w:rPr>
      </w:pPr>
    </w:p>
    <w:p w:rsidR="00F300D3" w:rsidRDefault="00F300D3" w:rsidP="0088175E">
      <w:pPr>
        <w:rPr>
          <w:u w:val="single"/>
        </w:rPr>
      </w:pPr>
      <w:r>
        <w:rPr>
          <w:noProof/>
          <w:lang w:eastAsia="pl-PL"/>
        </w:rPr>
        <w:drawing>
          <wp:inline distT="0" distB="0" distL="0" distR="0" wp14:anchorId="124300BE" wp14:editId="119AF713">
            <wp:extent cx="3761071" cy="5195455"/>
            <wp:effectExtent l="0" t="0" r="0" b="5715"/>
            <wp:docPr id="3" name="Obraz 3" descr="https://multipodreczniki.apps.gwo.pl/data.php/be23b9156b83d0786b70695e7529638be8ffce89/1894454/file/314/resources/306/306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ultipodreczniki.apps.gwo.pl/data.php/be23b9156b83d0786b70695e7529638be8ffce89/1894454/file/314/resources/306/3068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4943" cy="5200804"/>
                    </a:xfrm>
                    <a:prstGeom prst="rect">
                      <a:avLst/>
                    </a:prstGeom>
                    <a:noFill/>
                    <a:ln>
                      <a:noFill/>
                    </a:ln>
                  </pic:spPr>
                </pic:pic>
              </a:graphicData>
            </a:graphic>
          </wp:inline>
        </w:drawing>
      </w:r>
    </w:p>
    <w:p w:rsidR="00F300D3" w:rsidRDefault="00BC6650" w:rsidP="0088175E">
      <w:pPr>
        <w:rPr>
          <w:u w:val="single"/>
        </w:rPr>
      </w:pPr>
      <w:r>
        <w:rPr>
          <w:noProof/>
          <w:lang w:eastAsia="pl-PL"/>
        </w:rPr>
        <w:lastRenderedPageBreak/>
        <w:drawing>
          <wp:inline distT="0" distB="0" distL="0" distR="0" wp14:anchorId="63907BF2" wp14:editId="30334DDC">
            <wp:extent cx="5760720" cy="1835052"/>
            <wp:effectExtent l="0" t="0" r="0" b="0"/>
            <wp:docPr id="4" name="Obraz 4" descr="https://multipodreczniki.apps.gwo.pl/data.php/be23b9156b83d0786b70695e7529638be8ffce89/1894453/file/320/resources/299/299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ultipodreczniki.apps.gwo.pl/data.php/be23b9156b83d0786b70695e7529638be8ffce89/1894453/file/320/resources/299/2992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835052"/>
                    </a:xfrm>
                    <a:prstGeom prst="rect">
                      <a:avLst/>
                    </a:prstGeom>
                    <a:noFill/>
                    <a:ln>
                      <a:noFill/>
                    </a:ln>
                  </pic:spPr>
                </pic:pic>
              </a:graphicData>
            </a:graphic>
          </wp:inline>
        </w:drawing>
      </w:r>
    </w:p>
    <w:p w:rsidR="00F300D3" w:rsidRDefault="00F300D3" w:rsidP="0088175E">
      <w:pPr>
        <w:rPr>
          <w:u w:val="single"/>
        </w:rPr>
      </w:pPr>
    </w:p>
    <w:p w:rsidR="00F300D3" w:rsidRDefault="00F300D3" w:rsidP="0088175E">
      <w:pPr>
        <w:rPr>
          <w:u w:val="single"/>
        </w:rPr>
      </w:pPr>
    </w:p>
    <w:p w:rsidR="00F300D3" w:rsidRDefault="00F300D3" w:rsidP="0088175E">
      <w:pPr>
        <w:rPr>
          <w:u w:val="single"/>
        </w:rPr>
      </w:pPr>
    </w:p>
    <w:p w:rsidR="00F300D3" w:rsidRDefault="00F300D3" w:rsidP="0088175E">
      <w:pPr>
        <w:rPr>
          <w:u w:val="single"/>
        </w:rPr>
      </w:pPr>
    </w:p>
    <w:p w:rsidR="0088175E" w:rsidRDefault="0088175E" w:rsidP="0088175E">
      <w:pPr>
        <w:rPr>
          <w:u w:val="single"/>
        </w:rPr>
      </w:pPr>
    </w:p>
    <w:p w:rsidR="007E36E8" w:rsidRPr="0088175E" w:rsidRDefault="00F35B75" w:rsidP="00F35B75">
      <w:pPr>
        <w:rPr>
          <w:u w:val="single"/>
        </w:rPr>
      </w:pPr>
      <w:r w:rsidRPr="00645CF4">
        <w:rPr>
          <w:u w:val="single"/>
        </w:rPr>
        <w:t>Fizyka</w:t>
      </w:r>
      <w:r w:rsidR="0088175E">
        <w:rPr>
          <w:u w:val="single"/>
        </w:rPr>
        <w:t xml:space="preserve"> </w:t>
      </w:r>
    </w:p>
    <w:p w:rsidR="004C06DD" w:rsidRDefault="007E36E8" w:rsidP="00F35B75">
      <w:r>
        <w:t>Temat</w:t>
      </w:r>
      <w:r w:rsidR="0088175E">
        <w:t>y</w:t>
      </w:r>
      <w:r w:rsidR="00F35B75">
        <w:t xml:space="preserve"> do zrealizowania: </w:t>
      </w:r>
    </w:p>
    <w:p w:rsidR="004C06DD" w:rsidRDefault="00C16E79" w:rsidP="00747078">
      <w:pPr>
        <w:pStyle w:val="Akapitzlist"/>
        <w:numPr>
          <w:ilvl w:val="0"/>
          <w:numId w:val="8"/>
        </w:numPr>
      </w:pPr>
      <w:r>
        <w:t>Zwierciadła płaskie.</w:t>
      </w:r>
    </w:p>
    <w:p w:rsidR="00C16E79" w:rsidRDefault="00C16E79" w:rsidP="00747078">
      <w:pPr>
        <w:pStyle w:val="Akapitzlist"/>
        <w:numPr>
          <w:ilvl w:val="0"/>
          <w:numId w:val="8"/>
        </w:numPr>
      </w:pPr>
      <w:r>
        <w:t>Zwierciadła kuliste wklęsłe.</w:t>
      </w:r>
    </w:p>
    <w:p w:rsidR="00C16E79" w:rsidRDefault="00C16E79" w:rsidP="00747078">
      <w:pPr>
        <w:pStyle w:val="Akapitzlist"/>
        <w:numPr>
          <w:ilvl w:val="0"/>
          <w:numId w:val="8"/>
        </w:numPr>
      </w:pPr>
      <w:r>
        <w:t>Zwierciadła kuliste wypukłe.</w:t>
      </w:r>
    </w:p>
    <w:p w:rsidR="004C06DD" w:rsidRDefault="004C06DD" w:rsidP="00F35B75"/>
    <w:p w:rsidR="00C16E79" w:rsidRDefault="00C16E79" w:rsidP="00F35B75"/>
    <w:p w:rsidR="00C16E79" w:rsidRDefault="00C16E79" w:rsidP="00F35B75">
      <w:r>
        <w:t xml:space="preserve">Obejrzyjcie 6-minutowy filmik na temat zwierciadeł płaskich, potocznie nazywanych lustrami i </w:t>
      </w:r>
      <w:r w:rsidR="00E56EB5">
        <w:t xml:space="preserve">na jego podstawie </w:t>
      </w:r>
      <w:r>
        <w:t xml:space="preserve">napiszcie notatkę w zeszycie: </w:t>
      </w:r>
      <w:r w:rsidR="00E56EB5">
        <w:t>Jak wykorzystywane są zwierciadła płaskie?</w:t>
      </w:r>
    </w:p>
    <w:p w:rsidR="00C16E79" w:rsidRDefault="00C16E79" w:rsidP="00F35B75">
      <w:hyperlink r:id="rId10" w:history="1">
        <w:r w:rsidRPr="00C16E79">
          <w:rPr>
            <w:color w:val="0000FF"/>
            <w:u w:val="single"/>
          </w:rPr>
          <w:t>https://www.youtube.com/watch?v=O6z8bHImxfM</w:t>
        </w:r>
      </w:hyperlink>
    </w:p>
    <w:p w:rsidR="00C16E79" w:rsidRDefault="00C16E79" w:rsidP="00F35B75"/>
    <w:p w:rsidR="008313E8" w:rsidRDefault="008313E8" w:rsidP="008313E8"/>
    <w:p w:rsidR="008313E8" w:rsidRDefault="008313E8" w:rsidP="008313E8">
      <w:r>
        <w:t>Następnie zapiszcie w zeszytach jakie jest zastosowanie zwierciadeł wypukłych oraz wklęsłych:</w:t>
      </w:r>
    </w:p>
    <w:p w:rsidR="008313E8" w:rsidRDefault="008313E8" w:rsidP="008313E8">
      <w:pPr>
        <w:pStyle w:val="Akapitzlist"/>
        <w:numPr>
          <w:ilvl w:val="0"/>
          <w:numId w:val="13"/>
        </w:numPr>
      </w:pPr>
      <w:r>
        <w:t>teleskopy</w:t>
      </w:r>
    </w:p>
    <w:p w:rsidR="008313E8" w:rsidRDefault="008313E8" w:rsidP="008313E8">
      <w:pPr>
        <w:pStyle w:val="Akapitzlist"/>
        <w:numPr>
          <w:ilvl w:val="0"/>
          <w:numId w:val="13"/>
        </w:numPr>
      </w:pPr>
      <w:r>
        <w:t>obiektywy lustrzane</w:t>
      </w:r>
    </w:p>
    <w:p w:rsidR="008313E8" w:rsidRDefault="008313E8" w:rsidP="008313E8">
      <w:pPr>
        <w:pStyle w:val="Akapitzlist"/>
        <w:numPr>
          <w:ilvl w:val="0"/>
          <w:numId w:val="13"/>
        </w:numPr>
      </w:pPr>
      <w:r>
        <w:t>„powiększające” lusterka kosmetyczne</w:t>
      </w:r>
    </w:p>
    <w:p w:rsidR="008313E8" w:rsidRDefault="008313E8" w:rsidP="008313E8">
      <w:pPr>
        <w:pStyle w:val="Akapitzlist"/>
        <w:numPr>
          <w:ilvl w:val="0"/>
          <w:numId w:val="13"/>
        </w:numPr>
      </w:pPr>
      <w:r>
        <w:t>samochodowe lusterka wsteczne</w:t>
      </w:r>
    </w:p>
    <w:p w:rsidR="008313E8" w:rsidRDefault="008313E8" w:rsidP="008313E8">
      <w:pPr>
        <w:pStyle w:val="Akapitzlist"/>
        <w:numPr>
          <w:ilvl w:val="0"/>
          <w:numId w:val="13"/>
        </w:numPr>
      </w:pPr>
      <w:r>
        <w:t>lustra ustawiane</w:t>
      </w:r>
      <w:r>
        <w:t xml:space="preserve"> przy drogach w miejscach szczególnie niebezpieczn</w:t>
      </w:r>
      <w:r>
        <w:t>ych, o ograniczonej widoczności</w:t>
      </w:r>
    </w:p>
    <w:p w:rsidR="008313E8" w:rsidRDefault="008313E8" w:rsidP="008313E8">
      <w:pPr>
        <w:pStyle w:val="Akapitzlist"/>
        <w:numPr>
          <w:ilvl w:val="0"/>
          <w:numId w:val="13"/>
        </w:numPr>
      </w:pPr>
      <w:r>
        <w:t>lampy i reflektory</w:t>
      </w:r>
    </w:p>
    <w:p w:rsidR="008313E8" w:rsidRDefault="008313E8" w:rsidP="008313E8">
      <w:pPr>
        <w:pStyle w:val="Akapitzlist"/>
        <w:numPr>
          <w:ilvl w:val="0"/>
          <w:numId w:val="13"/>
        </w:numPr>
      </w:pPr>
      <w:r>
        <w:t>lupy</w:t>
      </w:r>
    </w:p>
    <w:p w:rsidR="008313E8" w:rsidRDefault="008313E8" w:rsidP="008313E8">
      <w:pPr>
        <w:pStyle w:val="Akapitzlist"/>
        <w:numPr>
          <w:ilvl w:val="0"/>
          <w:numId w:val="13"/>
        </w:numPr>
      </w:pPr>
      <w:r>
        <w:t>mikroskopy</w:t>
      </w:r>
    </w:p>
    <w:p w:rsidR="008313E8" w:rsidRDefault="008313E8" w:rsidP="008313E8">
      <w:pPr>
        <w:pStyle w:val="Akapitzlist"/>
        <w:numPr>
          <w:ilvl w:val="0"/>
          <w:numId w:val="13"/>
        </w:numPr>
      </w:pPr>
      <w:r>
        <w:t>aparaty fotograficzne</w:t>
      </w:r>
    </w:p>
    <w:p w:rsidR="00C16E79" w:rsidRDefault="00C16E79" w:rsidP="008313E8">
      <w:bookmarkStart w:id="0" w:name="_GoBack"/>
      <w:bookmarkEnd w:id="0"/>
    </w:p>
    <w:p w:rsidR="00C16E79" w:rsidRDefault="00C16E79" w:rsidP="00F35B75"/>
    <w:p w:rsidR="00C16E79" w:rsidRDefault="00C16E79" w:rsidP="00F35B75"/>
    <w:p w:rsidR="00C16E79" w:rsidRDefault="00C16E79" w:rsidP="00F35B75"/>
    <w:p w:rsidR="00DF0D71" w:rsidRDefault="00DF0D71" w:rsidP="00F35B75"/>
    <w:p w:rsidR="00C16E79" w:rsidRDefault="00C16E79" w:rsidP="00F35B75"/>
    <w:p w:rsidR="00C16E79" w:rsidRDefault="00C16E79" w:rsidP="00F35B75"/>
    <w:p w:rsidR="004C06DD" w:rsidRPr="004C06DD" w:rsidRDefault="004C06DD" w:rsidP="00F35B75">
      <w:pPr>
        <w:rPr>
          <w:i/>
          <w:color w:val="FF0000"/>
        </w:rPr>
      </w:pPr>
    </w:p>
    <w:sectPr w:rsidR="004C06DD" w:rsidRPr="004C0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BC5"/>
    <w:multiLevelType w:val="hybridMultilevel"/>
    <w:tmpl w:val="F26E2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B03806"/>
    <w:multiLevelType w:val="multilevel"/>
    <w:tmpl w:val="DAD2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D51F4"/>
    <w:multiLevelType w:val="hybridMultilevel"/>
    <w:tmpl w:val="9E8A8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CF2DA4"/>
    <w:multiLevelType w:val="hybridMultilevel"/>
    <w:tmpl w:val="672EA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E275F8"/>
    <w:multiLevelType w:val="hybridMultilevel"/>
    <w:tmpl w:val="E50C8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954DD5"/>
    <w:multiLevelType w:val="hybridMultilevel"/>
    <w:tmpl w:val="59800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BE22B1"/>
    <w:multiLevelType w:val="hybridMultilevel"/>
    <w:tmpl w:val="5ADE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2EE7741"/>
    <w:multiLevelType w:val="hybridMultilevel"/>
    <w:tmpl w:val="78561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B65D57"/>
    <w:multiLevelType w:val="hybridMultilevel"/>
    <w:tmpl w:val="1EA88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A15E2A"/>
    <w:multiLevelType w:val="hybridMultilevel"/>
    <w:tmpl w:val="64DA7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81BFC"/>
    <w:multiLevelType w:val="hybridMultilevel"/>
    <w:tmpl w:val="A3767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81509C"/>
    <w:multiLevelType w:val="hybridMultilevel"/>
    <w:tmpl w:val="5A500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F2C073E"/>
    <w:multiLevelType w:val="hybridMultilevel"/>
    <w:tmpl w:val="9B9EA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0"/>
  </w:num>
  <w:num w:numId="6">
    <w:abstractNumId w:val="1"/>
  </w:num>
  <w:num w:numId="7">
    <w:abstractNumId w:val="3"/>
  </w:num>
  <w:num w:numId="8">
    <w:abstractNumId w:val="6"/>
  </w:num>
  <w:num w:numId="9">
    <w:abstractNumId w:val="0"/>
  </w:num>
  <w:num w:numId="10">
    <w:abstractNumId w:val="2"/>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75"/>
    <w:rsid w:val="000638A4"/>
    <w:rsid w:val="000E2F78"/>
    <w:rsid w:val="000E6EAD"/>
    <w:rsid w:val="00175607"/>
    <w:rsid w:val="002213B8"/>
    <w:rsid w:val="003031D0"/>
    <w:rsid w:val="004C06DD"/>
    <w:rsid w:val="005713BA"/>
    <w:rsid w:val="005866B1"/>
    <w:rsid w:val="005F26EF"/>
    <w:rsid w:val="00645CF4"/>
    <w:rsid w:val="006903CC"/>
    <w:rsid w:val="00731119"/>
    <w:rsid w:val="00747078"/>
    <w:rsid w:val="007A5F25"/>
    <w:rsid w:val="007E36E8"/>
    <w:rsid w:val="00815098"/>
    <w:rsid w:val="008313E8"/>
    <w:rsid w:val="0088175E"/>
    <w:rsid w:val="00884BDC"/>
    <w:rsid w:val="00BC6650"/>
    <w:rsid w:val="00C16E79"/>
    <w:rsid w:val="00C927C1"/>
    <w:rsid w:val="00DF0D71"/>
    <w:rsid w:val="00E56EB5"/>
    <w:rsid w:val="00F300D3"/>
    <w:rsid w:val="00F35B75"/>
    <w:rsid w:val="00F47291"/>
    <w:rsid w:val="00F64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NormalnyWeb">
    <w:name w:val="Normal (Web)"/>
    <w:basedOn w:val="Normalny"/>
    <w:uiPriority w:val="99"/>
    <w:semiHidden/>
    <w:unhideWhenUsed/>
    <w:rsid w:val="000E6EAD"/>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F300D3"/>
    <w:rPr>
      <w:rFonts w:ascii="Tahoma" w:hAnsi="Tahoma" w:cs="Tahoma"/>
      <w:sz w:val="16"/>
      <w:szCs w:val="16"/>
    </w:rPr>
  </w:style>
  <w:style w:type="character" w:customStyle="1" w:styleId="TekstdymkaZnak">
    <w:name w:val="Tekst dymka Znak"/>
    <w:basedOn w:val="Domylnaczcionkaakapitu"/>
    <w:link w:val="Tekstdymka"/>
    <w:uiPriority w:val="99"/>
    <w:semiHidden/>
    <w:rsid w:val="00F30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NormalnyWeb">
    <w:name w:val="Normal (Web)"/>
    <w:basedOn w:val="Normalny"/>
    <w:uiPriority w:val="99"/>
    <w:semiHidden/>
    <w:unhideWhenUsed/>
    <w:rsid w:val="000E6EAD"/>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F300D3"/>
    <w:rPr>
      <w:rFonts w:ascii="Tahoma" w:hAnsi="Tahoma" w:cs="Tahoma"/>
      <w:sz w:val="16"/>
      <w:szCs w:val="16"/>
    </w:rPr>
  </w:style>
  <w:style w:type="character" w:customStyle="1" w:styleId="TekstdymkaZnak">
    <w:name w:val="Tekst dymka Znak"/>
    <w:basedOn w:val="Domylnaczcionkaakapitu"/>
    <w:link w:val="Tekstdymka"/>
    <w:uiPriority w:val="99"/>
    <w:semiHidden/>
    <w:rsid w:val="00F30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6z8bHImxf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284</Words>
  <Characters>1704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17</cp:revision>
  <dcterms:created xsi:type="dcterms:W3CDTF">2020-03-25T12:21:00Z</dcterms:created>
  <dcterms:modified xsi:type="dcterms:W3CDTF">2020-04-16T16:21:00Z</dcterms:modified>
</cp:coreProperties>
</file>